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01" w:rsidRDefault="00B8303E">
      <w:pPr>
        <w:rPr>
          <w:rFonts w:hint="eastAsia"/>
        </w:rPr>
      </w:pPr>
      <w:r>
        <w:t>R</w:t>
      </w:r>
      <w:r>
        <w:rPr>
          <w:rFonts w:hint="eastAsia"/>
        </w:rPr>
        <w:t>eal-time PCR</w:t>
      </w:r>
    </w:p>
    <w:p w:rsidR="00B8303E" w:rsidRDefault="00B8303E" w:rsidP="00B830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將已轉為</w:t>
      </w:r>
      <w:r>
        <w:rPr>
          <w:rFonts w:hint="eastAsia"/>
        </w:rPr>
        <w:t>cDNA</w:t>
      </w:r>
      <w:r>
        <w:rPr>
          <w:rFonts w:hint="eastAsia"/>
        </w:rPr>
        <w:t>的</w:t>
      </w:r>
      <w:r>
        <w:rPr>
          <w:rFonts w:hint="eastAsia"/>
        </w:rPr>
        <w:t>sample</w:t>
      </w:r>
      <w:r>
        <w:rPr>
          <w:rFonts w:hint="eastAsia"/>
        </w:rPr>
        <w:t>稀釋</w:t>
      </w:r>
      <w:r>
        <w:rPr>
          <w:rFonts w:hint="eastAsia"/>
        </w:rPr>
        <w:t>10</w:t>
      </w:r>
      <w:r>
        <w:rPr>
          <w:rFonts w:hint="eastAsia"/>
        </w:rPr>
        <w:t>倍</w:t>
      </w:r>
    </w:p>
    <w:p w:rsidR="00B8303E" w:rsidRDefault="00B8303E" w:rsidP="00B830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96well</w:t>
      </w:r>
      <w:r>
        <w:rPr>
          <w:rFonts w:hint="eastAsia"/>
        </w:rPr>
        <w:t>或</w:t>
      </w:r>
      <w:r>
        <w:rPr>
          <w:rFonts w:hint="eastAsia"/>
        </w:rPr>
        <w:t>8</w:t>
      </w:r>
      <w:r>
        <w:rPr>
          <w:rFonts w:hint="eastAsia"/>
        </w:rPr>
        <w:t>連排，以下列劑量加入每</w:t>
      </w:r>
      <w:r>
        <w:rPr>
          <w:rFonts w:hint="eastAsia"/>
        </w:rPr>
        <w:t>well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90"/>
        <w:gridCol w:w="4072"/>
      </w:tblGrid>
      <w:tr w:rsidR="00B8303E" w:rsidTr="00B8303E">
        <w:tc>
          <w:tcPr>
            <w:tcW w:w="4181" w:type="dxa"/>
          </w:tcPr>
          <w:p w:rsid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SYBR green Master mix(Roche)</w:t>
            </w:r>
          </w:p>
        </w:tc>
        <w:tc>
          <w:tcPr>
            <w:tcW w:w="4181" w:type="dxa"/>
          </w:tcPr>
          <w:p w:rsid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7.5ul</w:t>
            </w:r>
          </w:p>
        </w:tc>
      </w:tr>
      <w:tr w:rsidR="00B8303E" w:rsidTr="00B8303E">
        <w:tc>
          <w:tcPr>
            <w:tcW w:w="4181" w:type="dxa"/>
          </w:tcPr>
          <w:p w:rsidR="00B8303E" w:rsidRP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Primer F+R(2.5</w:t>
            </w:r>
            <w:r>
              <w:t>Um</w:t>
            </w:r>
            <w:r>
              <w:rPr>
                <w:rFonts w:hint="eastAsia"/>
              </w:rPr>
              <w:t>)</w:t>
            </w:r>
          </w:p>
        </w:tc>
        <w:tc>
          <w:tcPr>
            <w:tcW w:w="4181" w:type="dxa"/>
          </w:tcPr>
          <w:p w:rsid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2.25ul</w:t>
            </w:r>
          </w:p>
        </w:tc>
      </w:tr>
      <w:tr w:rsidR="00B8303E" w:rsidTr="00B8303E">
        <w:tc>
          <w:tcPr>
            <w:tcW w:w="4181" w:type="dxa"/>
          </w:tcPr>
          <w:p w:rsid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cDNA</w:t>
            </w:r>
          </w:p>
        </w:tc>
        <w:tc>
          <w:tcPr>
            <w:tcW w:w="4181" w:type="dxa"/>
          </w:tcPr>
          <w:p w:rsid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5ul</w:t>
            </w:r>
          </w:p>
        </w:tc>
      </w:tr>
      <w:tr w:rsidR="00B8303E" w:rsidTr="00B8303E">
        <w:tc>
          <w:tcPr>
            <w:tcW w:w="4181" w:type="dxa"/>
          </w:tcPr>
          <w:p w:rsid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H2O</w:t>
            </w:r>
          </w:p>
        </w:tc>
        <w:tc>
          <w:tcPr>
            <w:tcW w:w="4181" w:type="dxa"/>
          </w:tcPr>
          <w:p w:rsidR="00B8303E" w:rsidRDefault="00B8303E" w:rsidP="00B8303E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0.25ul</w:t>
            </w:r>
          </w:p>
        </w:tc>
      </w:tr>
    </w:tbl>
    <w:p w:rsidR="00B8303E" w:rsidRDefault="00B8303E" w:rsidP="00B8303E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先加入</w:t>
      </w:r>
      <w:r>
        <w:rPr>
          <w:rFonts w:hint="eastAsia"/>
        </w:rPr>
        <w:t>cDNA</w:t>
      </w:r>
      <w:r>
        <w:rPr>
          <w:rFonts w:hint="eastAsia"/>
        </w:rPr>
        <w:t>於</w:t>
      </w:r>
      <w:proofErr w:type="gramStart"/>
      <w:r>
        <w:rPr>
          <w:rFonts w:hint="eastAsia"/>
        </w:rPr>
        <w:t>底部，</w:t>
      </w:r>
      <w:proofErr w:type="gramEnd"/>
      <w:r>
        <w:rPr>
          <w:rFonts w:hint="eastAsia"/>
        </w:rPr>
        <w:t>再加入其他</w:t>
      </w:r>
      <w:r>
        <w:rPr>
          <w:rFonts w:hint="eastAsia"/>
        </w:rPr>
        <w:t>reagent</w:t>
      </w:r>
      <w:r>
        <w:rPr>
          <w:rFonts w:hint="eastAsia"/>
        </w:rPr>
        <w:t>於壁上，</w:t>
      </w:r>
      <w:proofErr w:type="gramStart"/>
      <w:r>
        <w:rPr>
          <w:rFonts w:hint="eastAsia"/>
        </w:rPr>
        <w:t>要避光</w:t>
      </w:r>
      <w:proofErr w:type="gramEnd"/>
      <w:r>
        <w:rPr>
          <w:rFonts w:hint="eastAsia"/>
        </w:rPr>
        <w:t>)</w:t>
      </w:r>
    </w:p>
    <w:p w:rsidR="00B8303E" w:rsidRDefault="00B8303E" w:rsidP="00B830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封膜</w:t>
      </w:r>
    </w:p>
    <w:p w:rsidR="00B8303E" w:rsidRDefault="00B8303E" w:rsidP="00B830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離心</w:t>
      </w:r>
      <w:r>
        <w:rPr>
          <w:rFonts w:hint="eastAsia"/>
        </w:rPr>
        <w:t>(1000rpm 2min)</w:t>
      </w:r>
    </w:p>
    <w:p w:rsidR="00B8303E" w:rsidRDefault="00B8303E" w:rsidP="00B830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上機</w:t>
      </w:r>
      <w:bookmarkStart w:id="0" w:name="_GoBack"/>
      <w:bookmarkEnd w:id="0"/>
    </w:p>
    <w:sectPr w:rsidR="00B83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1C7B"/>
    <w:multiLevelType w:val="hybridMultilevel"/>
    <w:tmpl w:val="3D46173C"/>
    <w:lvl w:ilvl="0" w:tplc="DF1E3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3E"/>
    <w:rsid w:val="00B8303E"/>
    <w:rsid w:val="00E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3E"/>
    <w:pPr>
      <w:ind w:leftChars="200" w:left="480"/>
    </w:pPr>
  </w:style>
  <w:style w:type="table" w:styleId="a4">
    <w:name w:val="Table Grid"/>
    <w:basedOn w:val="a1"/>
    <w:uiPriority w:val="59"/>
    <w:rsid w:val="00B8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3E"/>
    <w:pPr>
      <w:ind w:leftChars="200" w:left="480"/>
    </w:pPr>
  </w:style>
  <w:style w:type="table" w:styleId="a4">
    <w:name w:val="Table Grid"/>
    <w:basedOn w:val="a1"/>
    <w:uiPriority w:val="59"/>
    <w:rsid w:val="00B8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shinchenboy</dc:creator>
  <cp:lastModifiedBy>shinchenboy</cp:lastModifiedBy>
  <cp:revision>1</cp:revision>
  <dcterms:created xsi:type="dcterms:W3CDTF">2015-06-24T02:46:00Z</dcterms:created>
  <dcterms:modified xsi:type="dcterms:W3CDTF">2015-06-24T02:51:00Z</dcterms:modified>
</cp:coreProperties>
</file>